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เปลี่ยนแปลงรายการจดทะเบียน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กรณีผู้ขอจดทะเบียนเป็นห้างหุ้นส่วนสามัญคณะบุคคลและกิจการร่วมค้า</w:t>
      </w:r>
    </w:p>
    <w:p w:rsidR="00513AE8" w:rsidRPr="00586D86" w:rsidRDefault="00513AE8" w:rsidP="00513AE8">
      <w:pPr>
        <w:spacing w:after="0"/>
        <w:rPr>
          <w:rFonts w:ascii="Tahoma" w:hAnsi="Tahoma" w:cs="Tahoma" w:hint="cs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24522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84377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84377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84377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</w:t>
      </w:r>
      <w:r w:rsidR="00843775">
        <w:rPr>
          <w:rFonts w:ascii="Tahoma" w:hAnsi="Tahoma" w:cs="Tahoma" w:hint="cs"/>
          <w:noProof/>
          <w:sz w:val="20"/>
          <w:szCs w:val="20"/>
          <w:cs/>
        </w:rPr>
        <w:t>มหาดไทย</w:t>
      </w:r>
    </w:p>
    <w:p w:rsidR="00974646" w:rsidRPr="00586D86" w:rsidRDefault="00973A6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843775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วันนับตั้งแต่วันที่ได้มีการเปลี่ยนแปลงรายการนั้นๆ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="00843775">
        <w:rPr>
          <w:rFonts w:ascii="Tahoma" w:hAnsi="Tahoma" w:cs="Tahoma"/>
          <w:noProof/>
          <w:sz w:val="20"/>
          <w:szCs w:val="20"/>
        </w:rPr>
        <w:t>13)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="00843775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843775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843775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843775" w:rsidP="00B4081B">
            <w:pPr>
              <w:rPr>
                <w:rFonts w:ascii="Tahoma" w:hAnsi="Tahoma" w:cs="Tahoma" w:hint="cs"/>
                <w:b/>
                <w:bCs/>
                <w:iCs/>
                <w:sz w:val="20"/>
                <w:szCs w:val="20"/>
              </w:rPr>
            </w:pPr>
            <w:r w:rsidRPr="007647F0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อำเภอเมือง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จังหวัดอุดรธานี</w:t>
            </w:r>
            <w:r w:rsidRPr="00142159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843775" w:rsidRDefault="00B4081B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843775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="00843775" w:rsidRPr="00843775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84377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84377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84377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84377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843775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843775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84377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843775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กองคลัง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84377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843775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กองคลัง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84377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843775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กองคลัง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84377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843775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กองคลัง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843775" w:rsidRPr="0067367B" w:rsidRDefault="00843775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สำเนาบัตรประจำตัวของหุ้นส่วนผู้จัดการพร้อมลงนามสำเนารับรองถูกต้อง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สำเนาทะเบียนบ้านของหุ้นส่วนผู้จัดการพร้อมลงนามรับรองสำเนาถูกต้อง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ต้นฉบับ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สัญญาหรือข้อตกลงแก้ไขของห้างหุ้นส่วนสามัญหรือคณะบุคคลหรือกิจการร่วมค้า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ต้นฉบับ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ใช้ในกรณีแก้ไขเพิ่มเติมที่ตั้งสำนักงานแห่งใหญ่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กรณีผู้ประกอบพาณิชยกิจมิได้เป็นเจ้าบ้าน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73A6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843775" w:rsidRPr="00CD595C" w:rsidRDefault="0084377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ค่าธรรมเนียมครั้งละ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84377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4377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793CA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793C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793CA4" w:rsidRPr="00CD595C" w:rsidRDefault="00793CA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793CA4" w:rsidRPr="001A5925" w:rsidRDefault="00793CA4" w:rsidP="00793CA4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อำเภอเมือง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จังหวัดอุดรธานี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</w:rPr>
              <w:t>/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793CA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(02-547-4446-7)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793CA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793CA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793CA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793CA4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793CA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793CA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793CA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793CA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793CA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793CA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793CA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793CA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793CA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793CA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793CA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793CA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793CA4" w:rsidRPr="000B2BF5" w:rsidRDefault="00793CA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793CA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793CA4" w:rsidRDefault="00793CA4" w:rsidP="00793CA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1837.2pt;margin-top:18.15pt;width:502.1pt;height:110.6pt;z-index:251663360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793CA4" w:rsidRPr="0098514A" w:rsidRDefault="00793CA4" w:rsidP="00793CA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793CA4" w:rsidRPr="0098514A" w:rsidRDefault="00793CA4" w:rsidP="00793CA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967CA93F8C0344EBB5C991BEEEFCB087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793CA4">
            <w:rPr>
              <w:rFonts w:ascii="Tahoma" w:hAnsi="Tahoma" w:cs="Tahoma"/>
              <w:noProof/>
              <w:sz w:val="20"/>
              <w:szCs w:val="20"/>
              <w:cs/>
            </w:rPr>
            <w:t xml:space="preserve">การจดทะเบียนพาณิชย์ </w:t>
          </w:r>
          <w:r w:rsidRPr="00793CA4">
            <w:rPr>
              <w:rFonts w:ascii="Tahoma" w:hAnsi="Tahoma" w:cs="Tahoma"/>
              <w:noProof/>
              <w:sz w:val="20"/>
              <w:szCs w:val="20"/>
            </w:rPr>
            <w:t>(</w:t>
          </w:r>
          <w:r w:rsidRPr="00793CA4">
            <w:rPr>
              <w:rFonts w:ascii="Tahoma" w:hAnsi="Tahoma" w:cs="Tahoma"/>
              <w:noProof/>
              <w:sz w:val="20"/>
              <w:szCs w:val="20"/>
              <w:cs/>
            </w:rPr>
            <w:t>เปลี่ยนแปลงรายการจดทะเบียน</w:t>
          </w:r>
          <w:r w:rsidRPr="00793CA4">
            <w:rPr>
              <w:rFonts w:ascii="Tahoma" w:hAnsi="Tahoma" w:cs="Tahoma"/>
              <w:noProof/>
              <w:sz w:val="20"/>
              <w:szCs w:val="20"/>
            </w:rPr>
            <w:t xml:space="preserve">) </w:t>
          </w:r>
          <w:r w:rsidRPr="00793CA4">
            <w:rPr>
              <w:rFonts w:ascii="Tahoma" w:hAnsi="Tahoma" w:cs="Tahoma"/>
              <w:noProof/>
              <w:sz w:val="20"/>
              <w:szCs w:val="20"/>
              <w:cs/>
            </w:rPr>
            <w:t>ตามพ</w:t>
          </w:r>
          <w:r w:rsidRPr="00793CA4">
            <w:rPr>
              <w:rFonts w:ascii="Tahoma" w:hAnsi="Tahoma" w:cs="Tahoma"/>
              <w:noProof/>
              <w:sz w:val="20"/>
              <w:szCs w:val="20"/>
            </w:rPr>
            <w:t>.</w:t>
          </w:r>
          <w:r w:rsidRPr="00793CA4">
            <w:rPr>
              <w:rFonts w:ascii="Tahoma" w:hAnsi="Tahoma" w:cs="Tahoma"/>
              <w:noProof/>
              <w:sz w:val="20"/>
              <w:szCs w:val="20"/>
              <w:cs/>
            </w:rPr>
            <w:t>ร</w:t>
          </w:r>
          <w:r w:rsidRPr="00793CA4">
            <w:rPr>
              <w:rFonts w:ascii="Tahoma" w:hAnsi="Tahoma" w:cs="Tahoma"/>
              <w:noProof/>
              <w:sz w:val="20"/>
              <w:szCs w:val="20"/>
            </w:rPr>
            <w:t>.</w:t>
          </w:r>
          <w:r w:rsidRPr="00793CA4">
            <w:rPr>
              <w:rFonts w:ascii="Tahoma" w:hAnsi="Tahoma" w:cs="Tahoma"/>
              <w:noProof/>
              <w:sz w:val="20"/>
              <w:szCs w:val="20"/>
              <w:cs/>
            </w:rPr>
            <w:t>บ</w:t>
          </w:r>
          <w:r w:rsidRPr="00793CA4">
            <w:rPr>
              <w:rFonts w:ascii="Tahoma" w:hAnsi="Tahoma" w:cs="Tahoma"/>
              <w:noProof/>
              <w:sz w:val="20"/>
              <w:szCs w:val="20"/>
            </w:rPr>
            <w:t>.</w:t>
          </w:r>
          <w:r w:rsidRPr="00793CA4">
            <w:rPr>
              <w:rFonts w:ascii="Tahoma" w:hAnsi="Tahoma" w:cs="Tahoma"/>
              <w:noProof/>
              <w:sz w:val="20"/>
              <w:szCs w:val="20"/>
              <w:cs/>
            </w:rPr>
            <w:t>ทะเบียนพาณิชย์พ</w:t>
          </w:r>
          <w:r w:rsidRPr="00793CA4">
            <w:rPr>
              <w:rFonts w:ascii="Tahoma" w:hAnsi="Tahoma" w:cs="Tahoma"/>
              <w:noProof/>
              <w:sz w:val="20"/>
              <w:szCs w:val="20"/>
            </w:rPr>
            <w:t>.</w:t>
          </w:r>
          <w:r w:rsidRPr="00793CA4">
            <w:rPr>
              <w:rFonts w:ascii="Tahoma" w:hAnsi="Tahoma" w:cs="Tahoma"/>
              <w:noProof/>
              <w:sz w:val="20"/>
              <w:szCs w:val="20"/>
              <w:cs/>
            </w:rPr>
            <w:t>ศ</w:t>
          </w:r>
          <w:r w:rsidRPr="00793CA4">
            <w:rPr>
              <w:rFonts w:ascii="Tahoma" w:hAnsi="Tahoma" w:cs="Tahoma"/>
              <w:noProof/>
              <w:sz w:val="20"/>
              <w:szCs w:val="20"/>
            </w:rPr>
            <w:t xml:space="preserve">. 2499 </w:t>
          </w:r>
          <w:r w:rsidRPr="00793CA4">
            <w:rPr>
              <w:rFonts w:ascii="Tahoma" w:hAnsi="Tahoma" w:cs="Tahoma"/>
              <w:noProof/>
              <w:sz w:val="20"/>
              <w:szCs w:val="20"/>
              <w:cs/>
            </w:rPr>
            <w:t>กรณีผู้ขอจดทะเบียนเป็นห้างหุ้นส่วนสามัญคณะบุคคลและกิจการร่วมค้า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793CA4" w:rsidRPr="0098514A" w:rsidRDefault="00793CA4" w:rsidP="00793CA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8F7E06DEAAEE4421BBCED1748695288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เทศบาลตำบลบ้านจั่น)</w:t>
          </w:r>
        </w:sdtContent>
      </w:sdt>
    </w:p>
    <w:p w:rsidR="00793CA4" w:rsidRPr="0098514A" w:rsidRDefault="00793CA4" w:rsidP="00793CA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700D12E46D0C4BEAA825F862ECF6D371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793CA4" w:rsidRPr="0098514A" w:rsidRDefault="00793CA4" w:rsidP="00793CA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0D41D87819C47F88E90B090D261ACAC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จดทะเบียน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793CA4" w:rsidRPr="00DE7DF9" w:rsidRDefault="00793CA4" w:rsidP="00793CA4">
      <w:pPr>
        <w:shd w:val="clear" w:color="auto" w:fill="FFFFFF"/>
        <w:spacing w:line="293" w:lineRule="atLeast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Helvetica" w:eastAsia="Times New Roman" w:hAnsi="Helvetica" w:cs="Helvetica"/>
          <w:color w:val="717171"/>
          <w:sz w:val="17"/>
          <w:szCs w:val="17"/>
        </w:rPr>
        <w:t xml:space="preserve">                                                                           </w:t>
      </w:r>
      <w:r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                                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1.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กฎกระทรวงพาณิชย์ ฉบับที่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>3 (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พ.ศ.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2540)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ออกตามความในพระราชบัญญัติทะเบียนพาณิชย์ พ.ศ.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>2499</w:t>
      </w:r>
      <w:r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                    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2.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ประกาศกรมพัฒนาธุรกิจการค้า เรื่อง กำหนดแบบพิมพ์ พ.ศ. </w:t>
      </w:r>
      <w:proofErr w:type="gramStart"/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>2549</w:t>
      </w:r>
      <w:r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                                                                     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>3.</w:t>
      </w:r>
      <w:proofErr w:type="gramEnd"/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ประกาศกระทรวงพาณิชย์ ฉบับที่ </w:t>
      </w:r>
      <w:proofErr w:type="gramStart"/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>83 (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พ.ศ.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2515)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>เรื่อง กำหนดพาณิชย</w:t>
      </w:r>
      <w:r>
        <w:rPr>
          <w:rFonts w:ascii="Tahoma" w:eastAsia="Times New Roman" w:hAnsi="Tahoma" w:cs="Tahoma" w:hint="cs"/>
          <w:color w:val="000000" w:themeColor="text1"/>
          <w:sz w:val="20"/>
          <w:szCs w:val="20"/>
          <w:cs/>
        </w:rPr>
        <w:t>์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>กิจที่ไม่อยู่ภายใต้บังคับของกฎหมายว่าด้วยทะเบียนพาณิชย์</w:t>
      </w:r>
      <w:r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>4.</w:t>
      </w:r>
      <w:proofErr w:type="gramEnd"/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>ประกาศกระทรวงพาณิชย์ เรื่อง ให้ผู้ประกอบพาณิชย</w:t>
      </w:r>
      <w:r>
        <w:rPr>
          <w:rFonts w:ascii="Tahoma" w:eastAsia="Times New Roman" w:hAnsi="Tahoma" w:cs="Tahoma" w:hint="cs"/>
          <w:color w:val="000000" w:themeColor="text1"/>
          <w:sz w:val="20"/>
          <w:szCs w:val="20"/>
          <w:cs/>
        </w:rPr>
        <w:t>์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กิจต้องจดทะเบียนพาณิชย์ (ฉบับที่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11)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พ.ศ.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>2553</w:t>
      </w:r>
      <w:r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                     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5.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ประกาศกระทรวงพาณิชย์ เรื่อง แต่งตั้งพนักงานเจ้าหน้าที่และนายทะเบียนพาณิชย์ (ฉบับที่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8)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พ.ศ.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>2552</w:t>
      </w:r>
      <w:r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                   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6.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ประกาศกระทรวงพาณิชย์ เรื่อง การตั้งสำนักงานทะเบียนพาณิชย์แต่งตั้งพนักงานเจ้าหน้าที่และนายทะเบียนพาณิชย์ </w:t>
      </w:r>
      <w:r>
        <w:rPr>
          <w:rFonts w:ascii="Tahoma" w:eastAsia="Times New Roman" w:hAnsi="Tahoma" w:cs="Tahoma" w:hint="cs"/>
          <w:color w:val="000000" w:themeColor="text1"/>
          <w:sz w:val="20"/>
          <w:szCs w:val="20"/>
          <w:cs/>
        </w:rPr>
        <w:t xml:space="preserve">         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(ฉบับที่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9)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พ.ศ.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2552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และ (ฉบับที่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10)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พ.ศ.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>2553</w:t>
      </w:r>
      <w:r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                                                                                           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7.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ประกาศกรมพัฒนาธุรกิจการค้า เรื่อง กำหนดแบบพิมพ์เพื่อใช้ในการให้บริการข้อมูลทะเบียนพาณิชย์ พ.ศ.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>2555</w:t>
      </w:r>
    </w:p>
    <w:p w:rsidR="00793CA4" w:rsidRPr="00DE7DF9" w:rsidRDefault="00793CA4" w:rsidP="00793CA4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lastRenderedPageBreak/>
        <w:t xml:space="preserve">8.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คำสั่งสำนักงานกลางทะเบียนพาณิชย์ ที่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1/2553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>เรื่อง หลักเกณฑ์และวิธีการกำหนดเลขทะเบียนพาณิชย์ และเลขคำขอจดทะเบียนพาณิชย์</w:t>
      </w:r>
    </w:p>
    <w:p w:rsidR="00793CA4" w:rsidRPr="00DE7DF9" w:rsidRDefault="00793CA4" w:rsidP="00793CA4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9.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คำสั่งสำนักงานกลางทะเบียนพาณิชย์ ที่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1/2554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</w:r>
    </w:p>
    <w:p w:rsidR="00793CA4" w:rsidRPr="00DE7DF9" w:rsidRDefault="00793CA4" w:rsidP="00793CA4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10.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ประกาศกระทรวงฉบับที่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>93 (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พ.ศ.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2520)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>เรื่อง กำหนดพาณิชย</w:t>
      </w:r>
      <w:r>
        <w:rPr>
          <w:rFonts w:ascii="Tahoma" w:eastAsia="Times New Roman" w:hAnsi="Tahoma" w:cs="Tahoma" w:hint="cs"/>
          <w:color w:val="000000" w:themeColor="text1"/>
          <w:sz w:val="20"/>
          <w:szCs w:val="20"/>
          <w:cs/>
        </w:rPr>
        <w:t>์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กิจที่ไม่อยู่ภายใต้บังคับแห่งพระราชบัญญัติทะเบียนพาณิชย์ พ.ศ.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>2499</w:t>
      </w:r>
    </w:p>
    <w:p w:rsidR="00793CA4" w:rsidRPr="00DE7DF9" w:rsidRDefault="00793CA4" w:rsidP="00793CA4">
      <w:pPr>
        <w:spacing w:after="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:rsidR="00793CA4" w:rsidRPr="0098514A" w:rsidRDefault="00793CA4" w:rsidP="00793CA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6D5A7F75613E4BB6BA07F8D8781F349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บริการทั่วไป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793CA4" w:rsidRPr="0098514A" w:rsidRDefault="00793CA4" w:rsidP="00793CA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ABF7A80F80D64EC3BF727E08BFED76A5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793CA4" w:rsidRPr="00D620BC" w:rsidRDefault="00793CA4" w:rsidP="00793CA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96D175E7A6F546A4A97EE9C34D173319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 xml:space="preserve">(กฎหมายที่กำหนดระยะเวลา </w:t>
          </w:r>
          <w:r>
            <w:rPr>
              <w:rFonts w:ascii="Tahoma" w:hAnsi="Tahoma" w:cs="Tahoma"/>
              <w:sz w:val="16"/>
              <w:szCs w:val="20"/>
            </w:rPr>
            <w:t xml:space="preserve">60 </w:t>
          </w:r>
          <w:r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7D1270BEFF50403CA5C6E03734388E86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 xml:space="preserve">60 </w:t>
          </w:r>
          <w:r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793CA4" w:rsidRDefault="00793CA4" w:rsidP="00793CA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793CA4" w:rsidRPr="00D620BC" w:rsidRDefault="00793CA4" w:rsidP="00793CA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793CA4" w:rsidRPr="00D620BC" w:rsidRDefault="00793CA4" w:rsidP="00793CA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793CA4" w:rsidRPr="00D620BC" w:rsidRDefault="00793CA4" w:rsidP="00793CA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793CA4" w:rsidRPr="00D620BC" w:rsidRDefault="00793CA4" w:rsidP="00793CA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793CA4" w:rsidRDefault="00793CA4" w:rsidP="00793CA4">
      <w:pPr>
        <w:spacing w:after="0"/>
        <w:rPr>
          <w:rFonts w:ascii="Tahoma" w:hAnsi="Tahoma" w:cs="Tahoma"/>
          <w:sz w:val="16"/>
          <w:szCs w:val="20"/>
        </w:rPr>
      </w:pPr>
    </w:p>
    <w:p w:rsidR="00793CA4" w:rsidRPr="007360D3" w:rsidRDefault="00793CA4" w:rsidP="00793CA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793CA4" w:rsidRPr="00D30394" w:rsidRDefault="00793CA4" w:rsidP="00793CA4">
      <w:pPr>
        <w:spacing w:after="0"/>
        <w:rPr>
          <w:rFonts w:ascii="Tahoma" w:hAnsi="Tahoma" w:cs="Tahoma"/>
          <w:sz w:val="16"/>
          <w:szCs w:val="20"/>
        </w:rPr>
      </w:pPr>
    </w:p>
    <w:p w:rsidR="00793CA4" w:rsidRDefault="00793CA4" w:rsidP="00793CA4">
      <w:pPr>
        <w:spacing w:after="0"/>
        <w:rPr>
          <w:rFonts w:ascii="Tahoma" w:hAnsi="Tahoma" w:cs="Tahoma"/>
          <w:sz w:val="16"/>
          <w:szCs w:val="20"/>
        </w:rPr>
      </w:pPr>
    </w:p>
    <w:p w:rsidR="00793CA4" w:rsidRPr="00DE7DF9" w:rsidRDefault="00793CA4" w:rsidP="00793CA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DE7DF9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793CA4" w:rsidRPr="00DE7DF9" w:rsidRDefault="00793CA4" w:rsidP="00793CA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DE7DF9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793CA4" w:rsidRPr="00DE7DF9" w:rsidRDefault="00793CA4" w:rsidP="00793CA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DE7DF9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Pr="00DE7DF9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Pr="00DE7DF9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p w:rsidR="0018011C" w:rsidRPr="00D30394" w:rsidRDefault="0018011C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4522E"/>
    <w:rsid w:val="00282033"/>
    <w:rsid w:val="00291305"/>
    <w:rsid w:val="002D5CE3"/>
    <w:rsid w:val="00310762"/>
    <w:rsid w:val="003A318D"/>
    <w:rsid w:val="004D3AD1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783EEE"/>
    <w:rsid w:val="00793CA4"/>
    <w:rsid w:val="00812105"/>
    <w:rsid w:val="00815F25"/>
    <w:rsid w:val="00843775"/>
    <w:rsid w:val="008B4E9A"/>
    <w:rsid w:val="008D6120"/>
    <w:rsid w:val="00973A6B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E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37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4377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967CA93F8C0344EBB5C991BEEEFCB0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92C9DD-DDAE-4DD3-A8FF-C28C2DBDD195}"/>
      </w:docPartPr>
      <w:docPartBody>
        <w:p w:rsidR="00000000" w:rsidRDefault="00EF0F0F" w:rsidP="00EF0F0F">
          <w:pPr>
            <w:pStyle w:val="967CA93F8C0344EBB5C991BEEEFCB08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F7E06DEAAEE4421BBCED174869528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E8D3608-3D1F-41B2-A1E0-9426905DD418}"/>
      </w:docPartPr>
      <w:docPartBody>
        <w:p w:rsidR="00000000" w:rsidRDefault="00EF0F0F" w:rsidP="00EF0F0F">
          <w:pPr>
            <w:pStyle w:val="8F7E06DEAAEE4421BBCED1748695288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700D12E46D0C4BEAA825F862ECF6D37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145587-88A4-4455-A945-919AD538E783}"/>
      </w:docPartPr>
      <w:docPartBody>
        <w:p w:rsidR="00000000" w:rsidRDefault="00EF0F0F" w:rsidP="00EF0F0F">
          <w:pPr>
            <w:pStyle w:val="700D12E46D0C4BEAA825F862ECF6D371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0D41D87819C47F88E90B090D261AC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711217C-E237-49A9-AD18-291ED4723B37}"/>
      </w:docPartPr>
      <w:docPartBody>
        <w:p w:rsidR="00000000" w:rsidRDefault="00EF0F0F" w:rsidP="00EF0F0F">
          <w:pPr>
            <w:pStyle w:val="C0D41D87819C47F88E90B090D261ACAC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6D5A7F75613E4BB6BA07F8D8781F34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00CF58-F280-4723-AB26-D9A933F262DA}"/>
      </w:docPartPr>
      <w:docPartBody>
        <w:p w:rsidR="00000000" w:rsidRDefault="00EF0F0F" w:rsidP="00EF0F0F">
          <w:pPr>
            <w:pStyle w:val="6D5A7F75613E4BB6BA07F8D8781F349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BF7A80F80D64EC3BF727E08BFED76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A9F581-A193-45B2-B69B-5397492FDE48}"/>
      </w:docPartPr>
      <w:docPartBody>
        <w:p w:rsidR="00000000" w:rsidRDefault="00EF0F0F" w:rsidP="00EF0F0F">
          <w:pPr>
            <w:pStyle w:val="ABF7A80F80D64EC3BF727E08BFED76A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96D175E7A6F546A4A97EE9C34D17331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D478C0-2C4B-4F8C-A5F0-4325DE26F3CE}"/>
      </w:docPartPr>
      <w:docPartBody>
        <w:p w:rsidR="00000000" w:rsidRDefault="00EF0F0F" w:rsidP="00EF0F0F">
          <w:pPr>
            <w:pStyle w:val="96D175E7A6F546A4A97EE9C34D17331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7D1270BEFF50403CA5C6E03734388E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B898EE-B093-4737-9FAB-D288138C4BB0}"/>
      </w:docPartPr>
      <w:docPartBody>
        <w:p w:rsidR="00000000" w:rsidRDefault="00EF0F0F" w:rsidP="00EF0F0F">
          <w:pPr>
            <w:pStyle w:val="7D1270BEFF50403CA5C6E03734388E86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70CDF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EF0F0F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0F0F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967CA93F8C0344EBB5C991BEEEFCB087">
    <w:name w:val="967CA93F8C0344EBB5C991BEEEFCB087"/>
    <w:rsid w:val="00EF0F0F"/>
    <w:pPr>
      <w:spacing w:after="200" w:line="276" w:lineRule="auto"/>
    </w:pPr>
  </w:style>
  <w:style w:type="paragraph" w:customStyle="1" w:styleId="8F7E06DEAAEE4421BBCED17486952880">
    <w:name w:val="8F7E06DEAAEE4421BBCED17486952880"/>
    <w:rsid w:val="00EF0F0F"/>
    <w:pPr>
      <w:spacing w:after="200" w:line="276" w:lineRule="auto"/>
    </w:pPr>
  </w:style>
  <w:style w:type="paragraph" w:customStyle="1" w:styleId="700D12E46D0C4BEAA825F862ECF6D371">
    <w:name w:val="700D12E46D0C4BEAA825F862ECF6D371"/>
    <w:rsid w:val="00EF0F0F"/>
    <w:pPr>
      <w:spacing w:after="200" w:line="276" w:lineRule="auto"/>
    </w:pPr>
  </w:style>
  <w:style w:type="paragraph" w:customStyle="1" w:styleId="C0D41D87819C47F88E90B090D261ACAC">
    <w:name w:val="C0D41D87819C47F88E90B090D261ACAC"/>
    <w:rsid w:val="00EF0F0F"/>
    <w:pPr>
      <w:spacing w:after="200" w:line="276" w:lineRule="auto"/>
    </w:pPr>
  </w:style>
  <w:style w:type="paragraph" w:customStyle="1" w:styleId="6D5A7F75613E4BB6BA07F8D8781F349A">
    <w:name w:val="6D5A7F75613E4BB6BA07F8D8781F349A"/>
    <w:rsid w:val="00EF0F0F"/>
    <w:pPr>
      <w:spacing w:after="200" w:line="276" w:lineRule="auto"/>
    </w:pPr>
  </w:style>
  <w:style w:type="paragraph" w:customStyle="1" w:styleId="ABF7A80F80D64EC3BF727E08BFED76A5">
    <w:name w:val="ABF7A80F80D64EC3BF727E08BFED76A5"/>
    <w:rsid w:val="00EF0F0F"/>
    <w:pPr>
      <w:spacing w:after="200" w:line="276" w:lineRule="auto"/>
    </w:pPr>
  </w:style>
  <w:style w:type="paragraph" w:customStyle="1" w:styleId="96D175E7A6F546A4A97EE9C34D173319">
    <w:name w:val="96D175E7A6F546A4A97EE9C34D173319"/>
    <w:rsid w:val="00EF0F0F"/>
    <w:pPr>
      <w:spacing w:after="200" w:line="276" w:lineRule="auto"/>
    </w:pPr>
  </w:style>
  <w:style w:type="paragraph" w:customStyle="1" w:styleId="7D1270BEFF50403CA5C6E03734388E86">
    <w:name w:val="7D1270BEFF50403CA5C6E03734388E86"/>
    <w:rsid w:val="00EF0F0F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2015-11-04T07:34:00Z</dcterms:created>
  <dcterms:modified xsi:type="dcterms:W3CDTF">2015-11-04T07:34:00Z</dcterms:modified>
</cp:coreProperties>
</file>