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D16E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63D4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63D4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6D16E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6D16ED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904A4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D16E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6D16ED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6D16ED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ED" w:rsidRPr="00843775" w:rsidRDefault="006D16ED" w:rsidP="006D16E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84377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6D16ED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647F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142159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D16ED" w:rsidRDefault="006D16ED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84377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84377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6D16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6D16E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6D16E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6D16E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6D16E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Pr="00513AE8" w:rsidRDefault="006D16ED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6D16ED" w:rsidRPr="0067367B" w:rsidRDefault="006D16ED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4A4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4A4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4A4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สำเนาใบมรณบัตรของผู้ประกอบพาณิชยกิจ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กรณีถึงแก่กรรม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4A4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4A4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4A4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04A4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6D16ED" w:rsidRPr="00CD595C" w:rsidRDefault="006D16E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6D1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6D1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Default="006D16E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D16ED" w:rsidRPr="00CD595C" w:rsidRDefault="006D16ED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6D16ED" w:rsidRPr="00CD595C" w:rsidRDefault="006D16E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6D16ED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142159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6D16E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D16E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6D16ED" w:rsidRPr="000B2BF5" w:rsidRDefault="006D16E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D16E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D30394" w:rsidRPr="006D16ED" w:rsidRDefault="00527864" w:rsidP="006D16ED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="00904A4E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D16ED" w:rsidRPr="0098514A" w:rsidRDefault="006D16ED" w:rsidP="006D16ED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9164BE1D3EE042159ADCB04725C71FA8"/>
          </w:placeholder>
        </w:sdtPr>
        <w:sdtContent>
          <w:r>
            <w:rPr>
              <w:rFonts w:ascii="Tahoma" w:hAnsi="Tahoma" w:cs="Tahoma" w:hint="cs"/>
              <w:sz w:val="20"/>
              <w:szCs w:val="20"/>
              <w:cs/>
            </w:rPr>
            <w:t>(</w:t>
          </w:r>
        </w:sdtContent>
      </w:sdt>
      <w:r w:rsidRPr="006D16ED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Pr="006D16ED">
        <w:rPr>
          <w:rFonts w:ascii="Tahoma" w:hAnsi="Tahoma" w:cs="Tahoma"/>
          <w:noProof/>
          <w:sz w:val="20"/>
          <w:szCs w:val="20"/>
        </w:rPr>
        <w:t>(</w:t>
      </w:r>
      <w:r w:rsidRPr="006D16ED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Pr="006D16ED">
        <w:rPr>
          <w:rFonts w:ascii="Tahoma" w:hAnsi="Tahoma" w:cs="Tahoma"/>
          <w:noProof/>
          <w:sz w:val="20"/>
          <w:szCs w:val="20"/>
        </w:rPr>
        <w:t xml:space="preserve">) </w:t>
      </w:r>
      <w:r w:rsidRPr="006D16ED">
        <w:rPr>
          <w:rFonts w:ascii="Tahoma" w:hAnsi="Tahoma" w:cs="Tahoma"/>
          <w:noProof/>
          <w:sz w:val="20"/>
          <w:szCs w:val="20"/>
          <w:cs/>
        </w:rPr>
        <w:t>ตามพ</w:t>
      </w:r>
      <w:r w:rsidRPr="006D16ED">
        <w:rPr>
          <w:rFonts w:ascii="Tahoma" w:hAnsi="Tahoma" w:cs="Tahoma"/>
          <w:noProof/>
          <w:sz w:val="20"/>
          <w:szCs w:val="20"/>
        </w:rPr>
        <w:t>.</w:t>
      </w:r>
      <w:r w:rsidRPr="006D16ED">
        <w:rPr>
          <w:rFonts w:ascii="Tahoma" w:hAnsi="Tahoma" w:cs="Tahoma"/>
          <w:noProof/>
          <w:sz w:val="20"/>
          <w:szCs w:val="20"/>
          <w:cs/>
        </w:rPr>
        <w:t>ร</w:t>
      </w:r>
      <w:r w:rsidRPr="006D16ED">
        <w:rPr>
          <w:rFonts w:ascii="Tahoma" w:hAnsi="Tahoma" w:cs="Tahoma"/>
          <w:noProof/>
          <w:sz w:val="20"/>
          <w:szCs w:val="20"/>
        </w:rPr>
        <w:t>.</w:t>
      </w:r>
      <w:r w:rsidRPr="006D16ED">
        <w:rPr>
          <w:rFonts w:ascii="Tahoma" w:hAnsi="Tahoma" w:cs="Tahoma"/>
          <w:noProof/>
          <w:sz w:val="20"/>
          <w:szCs w:val="20"/>
          <w:cs/>
        </w:rPr>
        <w:t>บ</w:t>
      </w:r>
      <w:r w:rsidRPr="006D16ED">
        <w:rPr>
          <w:rFonts w:ascii="Tahoma" w:hAnsi="Tahoma" w:cs="Tahoma"/>
          <w:noProof/>
          <w:sz w:val="20"/>
          <w:szCs w:val="20"/>
        </w:rPr>
        <w:t>.</w:t>
      </w:r>
      <w:r w:rsidRPr="006D16ED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Pr="006D16ED">
        <w:rPr>
          <w:rFonts w:ascii="Tahoma" w:hAnsi="Tahoma" w:cs="Tahoma"/>
          <w:noProof/>
          <w:sz w:val="20"/>
          <w:szCs w:val="20"/>
        </w:rPr>
        <w:t>.</w:t>
      </w:r>
      <w:r w:rsidRPr="006D16ED">
        <w:rPr>
          <w:rFonts w:ascii="Tahoma" w:hAnsi="Tahoma" w:cs="Tahoma"/>
          <w:noProof/>
          <w:sz w:val="20"/>
          <w:szCs w:val="20"/>
          <w:cs/>
        </w:rPr>
        <w:t>ศ</w:t>
      </w:r>
      <w:r w:rsidRPr="006D16ED">
        <w:rPr>
          <w:rFonts w:ascii="Tahoma" w:hAnsi="Tahoma" w:cs="Tahoma"/>
          <w:noProof/>
          <w:sz w:val="20"/>
          <w:szCs w:val="20"/>
        </w:rPr>
        <w:t xml:space="preserve">. 2499 </w:t>
      </w:r>
      <w:r w:rsidRPr="006D16ED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>
        <w:rPr>
          <w:rFonts w:ascii="Tahoma" w:hAnsi="Tahoma" w:cs="Tahoma" w:hint="cs"/>
          <w:sz w:val="16"/>
          <w:szCs w:val="20"/>
          <w:cs/>
        </w:rPr>
        <w:t>)</w:t>
      </w:r>
    </w:p>
    <w:p w:rsidR="006D16ED" w:rsidRPr="0098514A" w:rsidRDefault="006D16ED" w:rsidP="006D16E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8A0A2BF5A3D34228B87C98A6258AA22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เทศบาลตำบลบ้านจั่น)</w:t>
          </w:r>
        </w:sdtContent>
      </w:sdt>
    </w:p>
    <w:p w:rsidR="006D16ED" w:rsidRPr="0098514A" w:rsidRDefault="006D16ED" w:rsidP="006D16E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151B10BC26174AB08EA2427810ED578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r>
            <w:rPr>
              <w:rFonts w:ascii="Tahoma" w:hAnsi="Tahoma" w:cs="Tahoma"/>
              <w:sz w:val="16"/>
              <w:szCs w:val="20"/>
              <w:cs/>
            </w:rPr>
            <w:t xml:space="preserve"> </w:t>
          </w:r>
        </w:sdtContent>
      </w:sdt>
    </w:p>
    <w:p w:rsidR="006D16ED" w:rsidRPr="0098514A" w:rsidRDefault="006D16ED" w:rsidP="006D16E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8692A9BDE8242C2BD039D95E6DF4CD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จุดทะเบียน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D16ED" w:rsidRPr="00A6267D" w:rsidRDefault="006D16ED" w:rsidP="006D16ED">
      <w:pPr>
        <w:shd w:val="clear" w:color="auto" w:fill="FFFFFF"/>
        <w:spacing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F60B925777784D3890CE0882C4963BEA"/>
          </w:placeholder>
        </w:sdtPr>
        <w:sdtContent>
          <w:r w:rsidRPr="00A6267D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 xml:space="preserve"> </w:t>
          </w:r>
          <w:r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                             </w:t>
          </w:r>
        </w:sdtContent>
      </w:sdt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2549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กำหนดแบบพิมพ์เพื่อใช้ในการให้บริการข้อมูลทะเบียนพาณิชย์ พ.ศ. </w:t>
      </w:r>
      <w:proofErr w:type="gramStart"/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2555</w:t>
      </w:r>
      <w:r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3.</w:t>
      </w:r>
      <w:proofErr w:type="gramEnd"/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แต่งตั้งพนักงานเจ้าหน้าที่และนายทะเบียนพาณิชย์ (ฉบับที่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8)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2552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4.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 xml:space="preserve">      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(ฉบับที่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2552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และ (ฉบับที่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5.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กฎกระทรวงพาณิชย์ 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3 (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2540)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ออกตามความในพระราชบัญญัติทะเบียนพาณิชย์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6.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1/2553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7.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1/2554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8.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83 (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2515)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กิจที่ไม่อยู่ภายใต้บังคับของกฎหมายว่าด้วยทะเบียนพาณิชย์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93 (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2520)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กิจที่ไม่อยู่ภายใต้บังคับแห่งพระราชบัญญัติทะเบียนพาณิชย์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ประกาศกระทรวงพาณิชย์ เรื่อง ให้ผู้ประกอบพาณิชย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กิจต้องจดทะเบียนพาณิชย์ (ฉบับที่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11)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</w:p>
    <w:p w:rsidR="006D16ED" w:rsidRPr="00A6267D" w:rsidRDefault="006D16ED" w:rsidP="006D16E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11. </w:t>
      </w:r>
      <w:proofErr w:type="spellStart"/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พ.ร.ฎ.</w:t>
      </w:r>
      <w:proofErr w:type="spellEnd"/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 กำหนดกิจการเป็นพาณิชย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2546</w:t>
      </w:r>
    </w:p>
    <w:p w:rsidR="006D16ED" w:rsidRPr="00A6267D" w:rsidRDefault="006D16ED" w:rsidP="006D16ED">
      <w:pPr>
        <w:shd w:val="clear" w:color="auto" w:fill="FFFFFF"/>
        <w:spacing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12.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พ.ร.บ. ทะเบียนพาณิชย์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6D16ED" w:rsidRPr="0098514A" w:rsidRDefault="006D16ED" w:rsidP="006D16E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E3BC6A96799C4BE588898830CB82BF8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D16ED" w:rsidRPr="0098514A" w:rsidRDefault="006D16ED" w:rsidP="006D16E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5A3105B055364F6286D1B88D8B68C8D6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D16ED" w:rsidRPr="00D620BC" w:rsidRDefault="006D16ED" w:rsidP="006D16E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F0FDB5F1AA694E5FACE472FD6B9734F5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 xml:space="preserve">(กฎหมายที่กำหนดระยะเวลา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60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1FEF522D551242B4ABCD6E02DF18229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60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D16ED" w:rsidRDefault="006D16ED" w:rsidP="006D16ED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D16ED" w:rsidRPr="00D620BC" w:rsidRDefault="006D16ED" w:rsidP="006D16ED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D16ED" w:rsidRPr="00D620BC" w:rsidRDefault="006D16ED" w:rsidP="006D16ED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6D16ED" w:rsidRPr="00D620BC" w:rsidRDefault="006D16ED" w:rsidP="006D16ED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6D16ED" w:rsidRPr="00D620BC" w:rsidRDefault="006D16ED" w:rsidP="006D16ED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6D16ED" w:rsidRDefault="006D16ED" w:rsidP="006D16ED">
      <w:pPr>
        <w:spacing w:after="0"/>
        <w:rPr>
          <w:rFonts w:ascii="Tahoma" w:hAnsi="Tahoma" w:cs="Tahoma"/>
          <w:sz w:val="16"/>
          <w:szCs w:val="20"/>
        </w:rPr>
      </w:pPr>
    </w:p>
    <w:p w:rsidR="006D16ED" w:rsidRPr="007360D3" w:rsidRDefault="006D16ED" w:rsidP="006D16ED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D16ED" w:rsidRPr="00D30394" w:rsidRDefault="006D16ED" w:rsidP="006D16ED">
      <w:pPr>
        <w:spacing w:after="0"/>
        <w:rPr>
          <w:rFonts w:ascii="Tahoma" w:hAnsi="Tahoma" w:cs="Tahoma"/>
          <w:sz w:val="16"/>
          <w:szCs w:val="20"/>
        </w:rPr>
      </w:pPr>
    </w:p>
    <w:p w:rsidR="006D16ED" w:rsidRDefault="006D16ED" w:rsidP="006D16ED">
      <w:pPr>
        <w:spacing w:after="0"/>
        <w:rPr>
          <w:rFonts w:ascii="Tahoma" w:hAnsi="Tahoma" w:cs="Tahoma"/>
          <w:sz w:val="16"/>
          <w:szCs w:val="20"/>
        </w:rPr>
      </w:pPr>
    </w:p>
    <w:p w:rsidR="006D16ED" w:rsidRPr="00A6267D" w:rsidRDefault="006D16ED" w:rsidP="006D16ED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6267D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6D16ED" w:rsidRPr="00A6267D" w:rsidRDefault="006D16ED" w:rsidP="006D16ED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6267D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6D16ED" w:rsidRPr="00A6267D" w:rsidRDefault="006D16ED" w:rsidP="006D16ED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A6267D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A6267D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A6267D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6D16ED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6D16E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145A4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D16ED"/>
    <w:rsid w:val="00727E67"/>
    <w:rsid w:val="00812105"/>
    <w:rsid w:val="00815F25"/>
    <w:rsid w:val="008B4E9A"/>
    <w:rsid w:val="008D6120"/>
    <w:rsid w:val="00904A4E"/>
    <w:rsid w:val="00974646"/>
    <w:rsid w:val="009A04E3"/>
    <w:rsid w:val="00A3213F"/>
    <w:rsid w:val="00A36052"/>
    <w:rsid w:val="00B4081B"/>
    <w:rsid w:val="00B424FF"/>
    <w:rsid w:val="00B63D49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1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D16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9164BE1D3EE042159ADCB04725C71F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4DE6AD-87CE-4D3C-B5C7-F12EC1703934}"/>
      </w:docPartPr>
      <w:docPartBody>
        <w:p w:rsidR="00000000" w:rsidRDefault="00DC1D85" w:rsidP="00DC1D85">
          <w:pPr>
            <w:pStyle w:val="9164BE1D3EE042159ADCB04725C71FA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0A2BF5A3D34228B87C98A6258AA2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8F4413-AE40-408B-903F-9C849490EC38}"/>
      </w:docPartPr>
      <w:docPartBody>
        <w:p w:rsidR="00000000" w:rsidRDefault="00DC1D85" w:rsidP="00DC1D85">
          <w:pPr>
            <w:pStyle w:val="8A0A2BF5A3D34228B87C98A6258AA22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51B10BC26174AB08EA2427810ED57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97272B-61A3-47E3-86F2-A2C45117B040}"/>
      </w:docPartPr>
      <w:docPartBody>
        <w:p w:rsidR="00000000" w:rsidRDefault="00DC1D85" w:rsidP="00DC1D85">
          <w:pPr>
            <w:pStyle w:val="151B10BC26174AB08EA2427810ED578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8692A9BDE8242C2BD039D95E6DF4C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C6F240-30CC-42FC-AEF2-303723D81E28}"/>
      </w:docPartPr>
      <w:docPartBody>
        <w:p w:rsidR="00000000" w:rsidRDefault="00DC1D85" w:rsidP="00DC1D85">
          <w:pPr>
            <w:pStyle w:val="C8692A9BDE8242C2BD039D95E6DF4CD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60B925777784D3890CE0882C4963B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010F6E-35A5-467F-99F5-395A11D7192E}"/>
      </w:docPartPr>
      <w:docPartBody>
        <w:p w:rsidR="00000000" w:rsidRDefault="00DC1D85" w:rsidP="00DC1D85">
          <w:pPr>
            <w:pStyle w:val="F60B925777784D3890CE0882C4963BE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3BC6A96799C4BE588898830CB82BF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0D49CB-49FA-409D-A38F-F63888C9E516}"/>
      </w:docPartPr>
      <w:docPartBody>
        <w:p w:rsidR="00000000" w:rsidRDefault="00DC1D85" w:rsidP="00DC1D85">
          <w:pPr>
            <w:pStyle w:val="E3BC6A96799C4BE588898830CB82BF8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A3105B055364F6286D1B88D8B68C8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12258F-52CC-412A-85CC-B516939116CA}"/>
      </w:docPartPr>
      <w:docPartBody>
        <w:p w:rsidR="00000000" w:rsidRDefault="00DC1D85" w:rsidP="00DC1D85">
          <w:pPr>
            <w:pStyle w:val="5A3105B055364F6286D1B88D8B68C8D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0FDB5F1AA694E5FACE472FD6B9734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42CE94-6036-4CEF-A8BC-2BCEFF38F30E}"/>
      </w:docPartPr>
      <w:docPartBody>
        <w:p w:rsidR="00000000" w:rsidRDefault="00DC1D85" w:rsidP="00DC1D85">
          <w:pPr>
            <w:pStyle w:val="F0FDB5F1AA694E5FACE472FD6B9734F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EF522D551242B4ABCD6E02DF1822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D86ED8-07D0-49D8-A12F-A403FAF4628E}"/>
      </w:docPartPr>
      <w:docPartBody>
        <w:p w:rsidR="00000000" w:rsidRDefault="00DC1D85" w:rsidP="00DC1D85">
          <w:pPr>
            <w:pStyle w:val="1FEF522D551242B4ABCD6E02DF18229A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DC1D85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1D85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9164BE1D3EE042159ADCB04725C71FA8">
    <w:name w:val="9164BE1D3EE042159ADCB04725C71FA8"/>
    <w:rsid w:val="00DC1D85"/>
    <w:pPr>
      <w:spacing w:after="200" w:line="276" w:lineRule="auto"/>
    </w:pPr>
  </w:style>
  <w:style w:type="paragraph" w:customStyle="1" w:styleId="8A0A2BF5A3D34228B87C98A6258AA22F">
    <w:name w:val="8A0A2BF5A3D34228B87C98A6258AA22F"/>
    <w:rsid w:val="00DC1D85"/>
    <w:pPr>
      <w:spacing w:after="200" w:line="276" w:lineRule="auto"/>
    </w:pPr>
  </w:style>
  <w:style w:type="paragraph" w:customStyle="1" w:styleId="151B10BC26174AB08EA2427810ED578A">
    <w:name w:val="151B10BC26174AB08EA2427810ED578A"/>
    <w:rsid w:val="00DC1D85"/>
    <w:pPr>
      <w:spacing w:after="200" w:line="276" w:lineRule="auto"/>
    </w:pPr>
  </w:style>
  <w:style w:type="paragraph" w:customStyle="1" w:styleId="C8692A9BDE8242C2BD039D95E6DF4CD1">
    <w:name w:val="C8692A9BDE8242C2BD039D95E6DF4CD1"/>
    <w:rsid w:val="00DC1D85"/>
    <w:pPr>
      <w:spacing w:after="200" w:line="276" w:lineRule="auto"/>
    </w:pPr>
  </w:style>
  <w:style w:type="paragraph" w:customStyle="1" w:styleId="F60B925777784D3890CE0882C4963BEA">
    <w:name w:val="F60B925777784D3890CE0882C4963BEA"/>
    <w:rsid w:val="00DC1D85"/>
    <w:pPr>
      <w:spacing w:after="200" w:line="276" w:lineRule="auto"/>
    </w:pPr>
  </w:style>
  <w:style w:type="paragraph" w:customStyle="1" w:styleId="E3BC6A96799C4BE588898830CB82BF8E">
    <w:name w:val="E3BC6A96799C4BE588898830CB82BF8E"/>
    <w:rsid w:val="00DC1D85"/>
    <w:pPr>
      <w:spacing w:after="200" w:line="276" w:lineRule="auto"/>
    </w:pPr>
  </w:style>
  <w:style w:type="paragraph" w:customStyle="1" w:styleId="5A3105B055364F6286D1B88D8B68C8D6">
    <w:name w:val="5A3105B055364F6286D1B88D8B68C8D6"/>
    <w:rsid w:val="00DC1D85"/>
    <w:pPr>
      <w:spacing w:after="200" w:line="276" w:lineRule="auto"/>
    </w:pPr>
  </w:style>
  <w:style w:type="paragraph" w:customStyle="1" w:styleId="F0FDB5F1AA694E5FACE472FD6B9734F5">
    <w:name w:val="F0FDB5F1AA694E5FACE472FD6B9734F5"/>
    <w:rsid w:val="00DC1D85"/>
    <w:pPr>
      <w:spacing w:after="200" w:line="276" w:lineRule="auto"/>
    </w:pPr>
  </w:style>
  <w:style w:type="paragraph" w:customStyle="1" w:styleId="1FEF522D551242B4ABCD6E02DF18229A">
    <w:name w:val="1FEF522D551242B4ABCD6E02DF18229A"/>
    <w:rsid w:val="00DC1D8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Windows User</cp:lastModifiedBy>
  <cp:revision>3</cp:revision>
  <cp:lastPrinted>2015-11-06T12:37:00Z</cp:lastPrinted>
  <dcterms:created xsi:type="dcterms:W3CDTF">2015-09-14T08:31:00Z</dcterms:created>
  <dcterms:modified xsi:type="dcterms:W3CDTF">2015-11-06T12:38:00Z</dcterms:modified>
</cp:coreProperties>
</file>