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การแจ้งถมดิน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เทศบาลตำบลบ้านจั่นอำเภอเมืองอุดรธานีจังหวัดอุดรธานี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861528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การถมดินที่ต้องแจ้งต่อเจ้าพนักงานท้องถิ่นจะต้องมีองค์ประกอบที่ครบถ้วนดังนี้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1.1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ดำเนินการถมดินนั้นจะต้องเป็นการดำเนินการในท้องที่ที่พระราชบัญญัติการขุดดินและถมดินใช้บังคับ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1) 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กรุงเทพมหานคร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3)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เมืองพัทยา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4) 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รปกครองส่วนท้องถิ่นอื่นตามที่มีกฎหมายโดยเฉพาะจัดตั้งขึ้นซึ่งรัฐมนตรีประกาศกำหนดในราชกิจจานุเบกษ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5) </w:t>
      </w:r>
      <w:r w:rsidRPr="00586D86">
        <w:rPr>
          <w:rFonts w:ascii="Tahoma" w:hAnsi="Tahoma" w:cs="Tahoma"/>
          <w:noProof/>
          <w:sz w:val="20"/>
          <w:szCs w:val="20"/>
          <w:cs/>
        </w:rPr>
        <w:t>บริเวณที่มีพระราชกฤษฎีกาให้ใช้บังคับกฎหมายว่าด้วยการควบคุมอาคาร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6) </w:t>
      </w:r>
      <w:r w:rsidRPr="00586D86">
        <w:rPr>
          <w:rFonts w:ascii="Tahoma" w:hAnsi="Tahoma" w:cs="Tahoma"/>
          <w:noProof/>
          <w:sz w:val="20"/>
          <w:szCs w:val="20"/>
          <w:cs/>
        </w:rPr>
        <w:t>เขตผังเมืองรวมตามกฎหมายว่าด้วยการผังเมือง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7)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1.2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การดำเนินการถมดินเข้าลักษณะตามมาตรา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26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ห่งพระราชบัญญัติการขุดดินและถมดินคือประสงค์จะทำการถมดินโดยมีความสูงของเนินดินเกินกว่าระดับที่ดินต่างเจ้าของที่อยู่ข้างเคียงและมีพื้นที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2,000 </w:t>
      </w:r>
      <w:r w:rsidRPr="00586D86">
        <w:rPr>
          <w:rFonts w:ascii="Tahoma" w:hAnsi="Tahoma" w:cs="Tahoma"/>
          <w:noProof/>
          <w:sz w:val="20"/>
          <w:szCs w:val="20"/>
          <w:cs/>
        </w:rPr>
        <w:t>ตารางเมตรหรือมีพื้นที่เกินกว่าที่เจ้าพนักงานท้องถิ่นประกาศกำหนดซึ่งการประกาศของเจ้าพนักงานท้องถิ่นจะต้องไม่เป็นการขัดหรือแย้งกับพระราชบัญญัติการขุดดินและถมดิ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2.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การพิจารณารับแจ้งการถมดิน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พนักงานท้องถิ่นต้องออกใบรับแจ้งตามแบบที่เจ้าพนักงานท้องถิ่นกำหนดเพื่อเป็นหลักฐานการแจ้ง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แจ้งถ้าการแจ้งเป็นไปโดยไม่ถูกต้องให้เจ้าพนักงานท้องถิ่นแจ้งให้แก้ไขให้ถูกต้อง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วันนับแต่วันที่มีการแจ้งถ้าผู้แจ้งไม่แก้ไขให้ถูกต้องภายใน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ผู้แจ้งได้รับแจ้งให้แก้ไขให้เจ้าพนักงานท้องถิ่นมีอำนาจออกคำสั่งให้การแจ้งเป็นอันสิ้นผลกรณีถ้าผู้แจ้งได้แก้ไขให้ถูกต้องภายในเวลาที่กำหนดให้เจ้าพนักงานท้องถิ่นออกใบรับแจ้งให้แก่ผู้แจ้งภายใน </w:t>
      </w:r>
      <w:r w:rsidRPr="00586D86">
        <w:rPr>
          <w:rFonts w:ascii="Tahoma" w:hAnsi="Tahoma" w:cs="Tahoma"/>
          <w:noProof/>
          <w:sz w:val="20"/>
          <w:szCs w:val="20"/>
        </w:rPr>
        <w:t>3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วันนับแต่วันที่ได้รับแจ้งที่ถูกต้อง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ที่ทำการองค์กรปกครองส่วนท้องถิ่นในพื้นที่ที่จะดำเนินการถมดิน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7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ผู้แจ้งยื่นเอกสารแจ้งการถมดินตามที่กำหนดให้เจ้าพนักงานท้องถิ่นดำเนินการตรวจสอบข้อมูล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องค์กรปกครองส่วนท้องถิ่นในพื้นที่ที่จะดำเนินการถมดิน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เจ้าพนักงานท้องถิ่นดำเนินการตรวจสอบและพิจารณา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องค์กรปกครองส่วนท้องถิ่นในพื้นที่ที่จะดำเนินการถมดิน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เจ้าพนักงานท้องถิ่นออกใบรับแจ้งและแจ้งให้ผู้แจ้งมารับใบรับแจ้ง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องค์กรปกครองส่วนท้องถิ่นในพื้นที่ที่จะดำเนินการถมดิน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6152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6152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แผนผังบริเวณที่ประสงค์จะดำเนินการถมดิน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6152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แผนผังแสดงเขตที่ดินและที่ดินบริเวณข้างเคียง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6152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แบบแปลนรายการประกอบแบบแปลน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6152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6152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หนังสือมอบอำนาจกรณีให้บุคคลอื่นยื่นแจ้งการถมดิน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6152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หนังสือยินยอมของเจ้าของที่ดินกรณีที่ดินบุคคลอื่น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6152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กรณีการถมดินที่มีพื้นที่ของเนินดินติดต่อเป็นผืนเดียวกันเกิน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ตารางเมตรและมีความสูงของเนินดินตั้งแต่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มตรขึ้นไปวิศวกรผู้ออกแบบและคำนวณต้องเป็นผู้ได้รับใบอนุญาตให้ประกอบวิชาชีพวิศวกรรมควบคุมสาขาวิศวกรรมโยธาไม่ต่ำกว่าระดับสามัญวิศวกรกรณีพื้นที่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ตารางเมตรและมีความสูงของเนินดินเกิน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มตรวิศวกรผู้ออกแบบและคำนวณต้องเป็นผู้ได้รับใบอนุญาตให้ประกอบวิชาชีพวิศวกรรมควบคุมสาขาวิศวกรรมโยธา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6152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ชื่อผู้ควบคุมงาน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กรณีการถมดินที่มีพื้นที่ของเนินดินติดต่อเป็นผืนเดียวกันเกิน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ตารางเมตรและมีความสูงของเนินดิน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 xml:space="preserve">ตั้งแต่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เมตรขึ้นไปต้องเป็นผู้ได้รับใบอนุญาตประกอบวิชาชีพวิศวกรรมควบคุมสาขาวิศวกรรมโยธา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6152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ชื่อและที่อยู่ของผู้แจ้งการถมดิน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6152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ค่าธรรมเนียมต่อฉบับฉบับละ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กรุงเทพมหานครร้องเรียนผ่านกรมโยธาธิการและผังเมือง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(http://www.dpt.go.th)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: 02-201-8000 ,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 : 02-299-4000)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(224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แขวงห้วยขวางเขตห้วยขวางกรุงเทพฯ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218/1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แขวงสามเสนในเขตพญาไทกรุงเทพฯ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10400)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ศูนย์ดำรงธรรมกรมโยธาธิการและผังเมือง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ตั้งอยู่ณศูนย์บริการข้อมูลข่าวสารของราชการถนนพระรามที่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861528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(ใส่ชื่อกระบวนงาน)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(ชื่อหน่วยงานผู้รับผิดชอบ ในส่วนของกระบวนงาน) (</w:t>
          </w:r>
          <w:r w:rsidRPr="0098514A">
            <w:rPr>
              <w:rFonts w:ascii="Tahoma" w:hAnsi="Tahoma" w:cs="Tahoma"/>
              <w:sz w:val="16"/>
              <w:szCs w:val="20"/>
            </w:rPr>
            <w:t>Division, Department, Ministry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3075E2AB242845418D27FB4687FC8E1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ก.ม.ที่ให้อำนาจการอนุญาต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ระดับผลกระทบ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(ใส่พื้นที่ให้บริการ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กฎหมายที่กำหนดระยะเวลา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ระยะเวลาตามที่กฎหมายกำหนด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733962"/>
    <w:rsid w:val="00812105"/>
    <w:rsid w:val="00815F25"/>
    <w:rsid w:val="00861528"/>
    <w:rsid w:val="008B4E9A"/>
    <w:rsid w:val="008D6120"/>
    <w:rsid w:val="00974646"/>
    <w:rsid w:val="009A04E3"/>
    <w:rsid w:val="00A3213F"/>
    <w:rsid w:val="00A36052"/>
    <w:rsid w:val="00B4081B"/>
    <w:rsid w:val="00B424FF"/>
    <w:rsid w:val="00B8306B"/>
    <w:rsid w:val="00B86199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28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A31F4A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A31F4A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A31F4A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A31F4A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A31F4A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A31F4A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A31F4A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A31F4A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A31F4A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A31F4A"/>
    <w:rsid w:val="00C17AC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2015-09-24T02:37:00Z</dcterms:created>
  <dcterms:modified xsi:type="dcterms:W3CDTF">2015-09-24T02:37:00Z</dcterms:modified>
</cp:coreProperties>
</file>